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rtl w:val="0"/>
        </w:rPr>
        <w:t xml:space="preserve">स्थानीय पुनर्निर्माण योजना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rtl w:val="0"/>
        </w:rPr>
        <w:t xml:space="preserve">राष्ट्रिय पुनर्निर्माण प्राधिकरण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062038" cy="89135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8913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4"/>
          <w:szCs w:val="24"/>
          <w:u w:val="single"/>
          <w:rtl w:val="0"/>
        </w:rPr>
        <w:t xml:space="preserve">ईन्द्रसरोवर गाउँपालिका, मकवानपुर जिल्ला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0"/>
          <w:szCs w:val="20"/>
          <w:rtl w:val="0"/>
        </w:rPr>
        <w:t xml:space="preserve">१.१ निजी आवास पुनर्निर्माणको वर्तमान अवस्था र लक्ष्य</w:t>
      </w:r>
    </w:p>
    <w:p w:rsidR="00000000" w:rsidDel="00000000" w:rsidP="00000000" w:rsidRDefault="00000000" w:rsidRPr="00000000" w14:paraId="00000007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65.2510460251046"/>
        <w:gridCol w:w="937.489539748954"/>
        <w:gridCol w:w="716.9037656903765"/>
        <w:gridCol w:w="744.4769874476988"/>
        <w:gridCol w:w="840.9832635983264"/>
        <w:gridCol w:w="730.6903765690377"/>
        <w:gridCol w:w="716.9037656903765"/>
        <w:gridCol w:w="730.6903765690377"/>
        <w:gridCol w:w="882.3430962343095"/>
        <w:gridCol w:w="799.623430962343"/>
        <w:gridCol w:w="799.623430962343"/>
        <w:gridCol w:w="1420.020920502092"/>
        <w:tblGridChange w:id="0">
          <w:tblGrid>
            <w:gridCol w:w="565.2510460251046"/>
            <w:gridCol w:w="937.489539748954"/>
            <w:gridCol w:w="716.9037656903765"/>
            <w:gridCol w:w="744.4769874476988"/>
            <w:gridCol w:w="840.9832635983264"/>
            <w:gridCol w:w="730.6903765690377"/>
            <w:gridCol w:w="716.9037656903765"/>
            <w:gridCol w:w="730.6903765690377"/>
            <w:gridCol w:w="882.3430962343095"/>
            <w:gridCol w:w="799.623430962343"/>
            <w:gridCol w:w="799.623430962343"/>
            <w:gridCol w:w="1420.020920502092"/>
          </w:tblGrid>
        </w:tblGridChange>
      </w:tblGrid>
      <w:tr>
        <w:trPr>
          <w:trHeight w:val="420" w:hRule="atLeast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विवरण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कुल संख्या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हाल सम्मको प्रगति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बाँकी संख्या (आगामी लक्ष्य)</w:t>
            </w:r>
          </w:p>
        </w:tc>
        <w:tc>
          <w:tcPr>
            <w:gridSpan w:val="3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लक्ष्य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जिम्मेवार निकाय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बाँकि हुन सक्ने संख्या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समय सिमा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ind w:left="0" w:right="-3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कैफियत</w:t>
            </w:r>
          </w:p>
        </w:tc>
      </w:tr>
      <w:t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कार्तिक २०७५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माघ २०७५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जेष्ठ २०७६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जम्मा लाभग्राही</w:t>
            </w:r>
          </w:p>
        </w:tc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2672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अनुदान सम्झौता सम्पन्न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2672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Source: NRA, GMALI-CLPIU Building CLPIU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पहिलो किस्ता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1882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Source: NRA, GMALI-CLPIU Building CLPIU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दोश्रो किस्ता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माग संख्या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1882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1698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लाभग्राही र 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ईन्द्रसरोवर गाउँपालिका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Source:</w:t>
            </w:r>
          </w:p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NRA and Building CLPIU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प्रमाणीकरण संख्या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1698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1698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लाभग्राही, पुननिर्माण प्राबिधिक, Building-DLPIU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source: Building CLPIU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भुक्तानी संख्या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1882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1697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source: NRA, GMALI-CLPIU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तेश्रो किस्ता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माग संख्या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1697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लाभग्राही र ईन्द्रसरोवर गाउँपालिका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प्रमाणीकरण संख्या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लाभग्राही, पुननिर्माण प्राबिधिक, Building-DLPIU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भुक्तानी संख्या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1697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1697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प्रबलीकरण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लाभग्राही संख्या</w:t>
            </w:r>
          </w:p>
        </w:tc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पहिलो किस्ता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दोश्रो किस्ता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सम्झौता गरेर पनि घर निर्माण शुरु नगर्नुका कारणहरु</w:t>
            </w:r>
          </w:p>
        </w:tc>
        <w:tc>
          <w:tcPr>
            <w:gridSpan w:val="10"/>
            <w:vMerge w:val="restart"/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पहिलो किस्ता लिएर पनि दोश्रो किस्ता नलिनुका कारणहरु</w:t>
            </w:r>
          </w:p>
        </w:tc>
        <w:tc>
          <w:tcPr>
            <w:gridSpan w:val="10"/>
            <w:vMerge w:val="restart"/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दोश्रो किस्ता लिएर पनि तेश्रो किस्ता नलिनुका कारणहरु</w:t>
            </w:r>
          </w:p>
        </w:tc>
        <w:tc>
          <w:tcPr>
            <w:gridSpan w:val="10"/>
            <w:vMerge w:val="restart"/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0"/>
          <w:szCs w:val="20"/>
          <w:rtl w:val="0"/>
        </w:rPr>
        <w:t xml:space="preserve">१.२. गुनासो व्यवस्थापन</w:t>
      </w:r>
    </w:p>
    <w:tbl>
      <w:tblPr>
        <w:tblStyle w:val="Table2"/>
        <w:tblW w:w="993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50"/>
        <w:gridCol w:w="945"/>
        <w:gridCol w:w="945"/>
        <w:gridCol w:w="945"/>
        <w:gridCol w:w="945"/>
        <w:gridCol w:w="1380"/>
        <w:gridCol w:w="3120"/>
        <w:tblGridChange w:id="0">
          <w:tblGrid>
            <w:gridCol w:w="1650"/>
            <w:gridCol w:w="945"/>
            <w:gridCol w:w="945"/>
            <w:gridCol w:w="945"/>
            <w:gridCol w:w="945"/>
            <w:gridCol w:w="1380"/>
            <w:gridCol w:w="312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प्रकार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वर्तमान अवस्था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फर्छ्यौट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बाँकी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लक्ष्य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समय सिमा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ind w:right="6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कैफियत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गुनासो दर्ता संख्या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 NRA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गुनासोबाट आएको जम्मा लाभग्राही संख्या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 NRA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प्रवलिकरण संख्या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 NRA</w:t>
            </w:r>
          </w:p>
        </w:tc>
      </w:tr>
    </w:tbl>
    <w:p w:rsidR="00000000" w:rsidDel="00000000" w:rsidP="00000000" w:rsidRDefault="00000000" w:rsidRPr="00000000" w14:paraId="00000123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0"/>
          <w:szCs w:val="20"/>
          <w:rtl w:val="0"/>
        </w:rPr>
        <w:t xml:space="preserve">१.३. जोखिम बस्ती स्थानान्तरण</w:t>
      </w:r>
    </w:p>
    <w:tbl>
      <w:tblPr>
        <w:tblStyle w:val="Table3"/>
        <w:tblW w:w="99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50"/>
        <w:gridCol w:w="990"/>
        <w:gridCol w:w="2820"/>
        <w:gridCol w:w="1057.5"/>
        <w:gridCol w:w="1057.5"/>
        <w:gridCol w:w="2325"/>
        <w:tblGridChange w:id="0">
          <w:tblGrid>
            <w:gridCol w:w="1650"/>
            <w:gridCol w:w="990"/>
            <w:gridCol w:w="2820"/>
            <w:gridCol w:w="1057.5"/>
            <w:gridCol w:w="1057.5"/>
            <w:gridCol w:w="232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प्रकार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वस्ती संख्या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स्थान \ वडा-टोल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लक्ष्य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समय सिमा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ind w:right="6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कैफियत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अध्ययन भएका बस्ति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12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घरधुरी संख्या सोहि क्रममा :</w:t>
            </w:r>
          </w:p>
          <w:p w:rsidR="00000000" w:rsidDel="00000000" w:rsidP="00000000" w:rsidRDefault="00000000" w:rsidRPr="00000000" w14:paraId="0000012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13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13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Source: NRA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संरक्षण गर्नुपर्ने बस्ति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सार्नुपर्ने बस्ति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बस्ति स्थानान्तरणका लागि जम्मा लाभग्राही (घरधूरी)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घडेरी खरिद अनुदान लिएका लाभग्राही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घडेरी खरिदको लागी २ लाख अनुदान लिन चाहने लाभग्राही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२ लाख नलिएरै स्थानान्तरण हुन चाहने लाभग्राही संख्या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0"/>
          <w:szCs w:val="20"/>
          <w:rtl w:val="0"/>
        </w:rPr>
        <w:t xml:space="preserve">१.४. एकीकृत वस्ती</w:t>
      </w:r>
    </w:p>
    <w:p w:rsidR="00000000" w:rsidDel="00000000" w:rsidP="00000000" w:rsidRDefault="00000000" w:rsidRPr="00000000" w14:paraId="0000015C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45.0000000000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3915"/>
        <w:gridCol w:w="792"/>
        <w:gridCol w:w="792"/>
        <w:gridCol w:w="792"/>
        <w:gridCol w:w="792"/>
        <w:gridCol w:w="792"/>
        <w:gridCol w:w="945"/>
        <w:tblGridChange w:id="0">
          <w:tblGrid>
            <w:gridCol w:w="1125"/>
            <w:gridCol w:w="3915"/>
            <w:gridCol w:w="792"/>
            <w:gridCol w:w="792"/>
            <w:gridCol w:w="792"/>
            <w:gridCol w:w="792"/>
            <w:gridCol w:w="792"/>
            <w:gridCol w:w="945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माग भएको संख्या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स्थान – वडा\टोल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घरधुरी संख्या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प्रारम्भिक योजना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DPR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निर्माण सम्पन्न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तयारी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स्वीकृत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तयारी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स्वीकृत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177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0"/>
          <w:szCs w:val="20"/>
          <w:rtl w:val="0"/>
        </w:rPr>
        <w:t xml:space="preserve">१.५. सामुदायिक समिति गठन</w:t>
      </w:r>
      <w:r w:rsidDel="00000000" w:rsidR="00000000" w:rsidRPr="00000000">
        <w:rPr>
          <w:rtl w:val="0"/>
        </w:rPr>
      </w:r>
    </w:p>
    <w:tbl>
      <w:tblPr>
        <w:tblStyle w:val="Table5"/>
        <w:tblW w:w="993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85"/>
        <w:gridCol w:w="825"/>
        <w:gridCol w:w="2010"/>
        <w:gridCol w:w="795"/>
        <w:gridCol w:w="795"/>
        <w:gridCol w:w="840"/>
        <w:gridCol w:w="1980"/>
        <w:tblGridChange w:id="0">
          <w:tblGrid>
            <w:gridCol w:w="2685"/>
            <w:gridCol w:w="825"/>
            <w:gridCol w:w="2010"/>
            <w:gridCol w:w="795"/>
            <w:gridCol w:w="795"/>
            <w:gridCol w:w="840"/>
            <w:gridCol w:w="198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प्रकार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संख्या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स्थान\वडा\टोल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घरधुरी संख्या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लक्ष्य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समय सिमा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ind w:right="15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कैफियत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कुल पुनर्निर्माण सामुदायिक समिति गठन हुनसक्ने टोल/वस्ती/गाउँ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हालसम्म पुनर्निर्माण सामुदायिक समिति गठन भएका टोल\ वस्ती\ गाउँ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हालसम्म पुनर्निर्माण सामुदायिक समिति गठन हुन बाँकी टोल/ वस्ती/ गाउँ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5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0"/>
          <w:szCs w:val="20"/>
          <w:rtl w:val="0"/>
        </w:rPr>
        <w:t xml:space="preserve">१.६. कामदारको आपूर्ती, निर्माण सामाग्रीको आवश्यकता, आपूर्ती तथा बजारको अवस्था </w:t>
      </w:r>
    </w:p>
    <w:p w:rsidR="00000000" w:rsidDel="00000000" w:rsidP="00000000" w:rsidRDefault="00000000" w:rsidRPr="00000000" w14:paraId="00000197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0"/>
        <w:tblGridChange w:id="0">
          <w:tblGrid>
            <w:gridCol w:w="99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कामदारको आपूर्ती सम्बन्धमा: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Lack skilled manpower and most of skilled manpower are at foreign country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उपलब्ध सामाग्रीको गुणस्तर सम्बन्धमा: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सामाग्रीको आपूर्ती, आवश्यक्ता र आपुर्तीको अन्तर सम्बन्धमा: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71.42091152815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66.4209115281503"/>
        <w:gridCol w:w="1160"/>
        <w:gridCol w:w="1160"/>
        <w:gridCol w:w="1160"/>
        <w:gridCol w:w="1160"/>
        <w:gridCol w:w="1160"/>
        <w:gridCol w:w="1160"/>
        <w:gridCol w:w="1545"/>
        <w:tblGridChange w:id="0">
          <w:tblGrid>
            <w:gridCol w:w="1466.4209115281503"/>
            <w:gridCol w:w="1160"/>
            <w:gridCol w:w="1160"/>
            <w:gridCol w:w="1160"/>
            <w:gridCol w:w="1160"/>
            <w:gridCol w:w="1160"/>
            <w:gridCol w:w="1160"/>
            <w:gridCol w:w="1545"/>
          </w:tblGrid>
        </w:tblGridChange>
      </w:tblGrid>
      <w:tr>
        <w:trPr>
          <w:trHeight w:val="8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स्थानिय निर्माण सामाग्रीहरुको पर्याप्तताको स्थिति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ईकाई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आवश्यक परिमाण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पर्याप्त उपलब्ध छ/छैन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हालको दर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बढेको/घटेको  मुल्य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सबैभन्दा नजिकैको बजार () बाट यातायातको प्रति ईकाई खर्च 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ind w:right="15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कैफियत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numPr>
                <w:ilvl w:val="0"/>
                <w:numId w:val="5"/>
              </w:numPr>
              <w:ind w:left="27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ढुंगा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घन मि.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47379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1265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सिबिएसको क्षतिको लेखाजोखा सम्बन्धि सर्वेक्षण अनुसार, क्षतिग्रस्त घरहरूको टाईपोलोजीको आधारमा आवश्यक निर्माण सामाग्रीको लेखाजोखा यहाँ प्रस्तुत गरिएको छ। यसलाई सो क्षेत्रहरूमा हाल बन्दै गरेका घरहरूको ईन्पेक्सन डाटामार्फत सुधार गर्न सकिन्छ।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numPr>
                <w:ilvl w:val="0"/>
                <w:numId w:val="6"/>
              </w:numPr>
              <w:ind w:left="27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गिट्टी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घन मि.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4990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बालुवा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घन मि.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5741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numPr>
                <w:ilvl w:val="0"/>
                <w:numId w:val="7"/>
              </w:numPr>
              <w:ind w:left="27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काठ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क्यु फिट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157685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numPr>
                <w:ilvl w:val="0"/>
                <w:numId w:val="3"/>
              </w:numPr>
              <w:ind w:left="27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सिमेन्ट (PPC)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बोरा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numPr>
                <w:ilvl w:val="0"/>
                <w:numId w:val="3"/>
              </w:numPr>
              <w:ind w:left="27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सिमेन्ट (OPC)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बोरा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46783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numPr>
                <w:ilvl w:val="0"/>
                <w:numId w:val="2"/>
              </w:numPr>
              <w:ind w:left="27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रड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किलो ग्राम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508852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numPr>
                <w:ilvl w:val="0"/>
                <w:numId w:val="8"/>
              </w:numPr>
              <w:ind w:left="27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जस्ता पाता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बन्डल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6447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numPr>
                <w:ilvl w:val="0"/>
                <w:numId w:val="4"/>
              </w:numPr>
              <w:ind w:left="27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इट्टा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गोटा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598790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0"/>
          <w:szCs w:val="20"/>
          <w:rtl w:val="0"/>
        </w:rPr>
        <w:t xml:space="preserve">१.७. प्राविधिक जनशक्तिको उपलब्धता</w:t>
      </w:r>
      <w:r w:rsidDel="00000000" w:rsidR="00000000" w:rsidRPr="00000000">
        <w:rPr>
          <w:rtl w:val="0"/>
        </w:rPr>
      </w:r>
    </w:p>
    <w:tbl>
      <w:tblPr>
        <w:tblStyle w:val="Table8"/>
        <w:tblW w:w="988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0"/>
        <w:gridCol w:w="765"/>
        <w:gridCol w:w="1020"/>
        <w:gridCol w:w="990"/>
        <w:gridCol w:w="900"/>
        <w:gridCol w:w="1140"/>
        <w:gridCol w:w="900"/>
        <w:gridCol w:w="975"/>
        <w:gridCol w:w="930"/>
        <w:gridCol w:w="1575"/>
        <w:tblGridChange w:id="0">
          <w:tblGrid>
            <w:gridCol w:w="690"/>
            <w:gridCol w:w="765"/>
            <w:gridCol w:w="1020"/>
            <w:gridCol w:w="990"/>
            <w:gridCol w:w="900"/>
            <w:gridCol w:w="1140"/>
            <w:gridCol w:w="900"/>
            <w:gridCol w:w="975"/>
            <w:gridCol w:w="930"/>
            <w:gridCol w:w="1575"/>
          </w:tblGrid>
        </w:tblGridChange>
      </w:tblGrid>
      <w:tr>
        <w:trPr>
          <w:trHeight w:val="5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तालिम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प्रकार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आवश्यक संख्या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उपलब्ध संख्या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आपूर्ती गर्नुपर्ने (फरक)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लक्ष्य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समय सिमा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आवश्यक श्रोत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ind w:right="15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कैफियत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इन्जिनियर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सव-इन्जिनियर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अ.सव-इन्जिनियर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डकर्मी</w:t>
            </w:r>
          </w:p>
          <w:p w:rsidR="00000000" w:rsidDel="00000000" w:rsidP="00000000" w:rsidRDefault="00000000" w:rsidRPr="00000000" w14:paraId="0000021C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समग्रमा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७-दिने तालिम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५०-दिने तालिम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सिकर्मी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ज्यामी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0"/>
          <w:szCs w:val="20"/>
          <w:rtl w:val="0"/>
        </w:rPr>
        <w:t xml:space="preserve">१.८ समस्या / चुनौति र समाधानका उपायहरु</w:t>
      </w:r>
      <w:r w:rsidDel="00000000" w:rsidR="00000000" w:rsidRPr="00000000">
        <w:rPr>
          <w:rtl w:val="0"/>
        </w:rPr>
      </w:r>
    </w:p>
    <w:tbl>
      <w:tblPr>
        <w:tblStyle w:val="Table9"/>
        <w:tblW w:w="985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60"/>
        <w:gridCol w:w="8895"/>
        <w:tblGridChange w:id="0">
          <w:tblGrid>
            <w:gridCol w:w="960"/>
            <w:gridCol w:w="8895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समस्या / चुनौतिहरु 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ab/>
              <w:t xml:space="preserve">- Private housing reconstruction is on track but there has been no any progress on other sector as health post and school building</w:t>
              <w:br w:type="textWrapping"/>
              <w:t xml:space="preserve">- Actual earthquake affected people have not been included in beneficiaries list of NRA.</w:t>
              <w:br w:type="textWrapping"/>
              <w:t xml:space="preserve">- Involve participation of beneficiaries on reconstruction process</w:t>
              <w:br w:type="textWrapping"/>
              <w:t xml:space="preserve">- Focus on social and historical infrastructures reconstruction.</w:t>
            </w:r>
          </w:p>
          <w:p w:rsidR="00000000" w:rsidDel="00000000" w:rsidP="00000000" w:rsidRDefault="00000000" w:rsidRPr="00000000" w14:paraId="00000252">
            <w:pPr>
              <w:ind w:left="72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यस पालिकामा रहेका लाभग्राहि मध्य पुनर्निर्माण गर्न इच्छुक रहेका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&lt;10%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 ले यहाँ उल्लेखित कारणहरुले २०७६ आसर मसान्त सम्ममा पुनर्निर्माण कार्य पुरा गर्न नसकिने देखिन्छ। </w:t>
            </w:r>
          </w:p>
          <w:p w:rsidR="00000000" w:rsidDel="00000000" w:rsidP="00000000" w:rsidRDefault="00000000" w:rsidRPr="00000000" w14:paraId="0000025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Landless beneficaries have problem of ownership certificate </w:t>
              <w:br w:type="textWrapping"/>
              <w:t xml:space="preserve">-Lack of infrastructure suchas water scarcity  for reconstruction and transportation for reconstruction materials.</w:t>
            </w:r>
          </w:p>
          <w:p w:rsidR="00000000" w:rsidDel="00000000" w:rsidP="00000000" w:rsidRDefault="00000000" w:rsidRPr="00000000" w14:paraId="00000256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25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यसका साथै पुनर्निर्माण गर्न इच्छुक </w:t>
            </w: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नदेखिएका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None_of_them 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लाभग्राही ले पनि पुननिर्माणको प्रगतिलाई सुस्त तुल्याउने देखिन्छ। पुननिर्माण गर्न ढिलाई गर्नु वा गर्न नचाहनुका कारणहरु यस्ता रहेका छन्। </w:t>
            </w:r>
          </w:p>
          <w:p w:rsidR="00000000" w:rsidDel="00000000" w:rsidP="00000000" w:rsidRDefault="00000000" w:rsidRPr="00000000" w14:paraId="00000258">
            <w:pPr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Vulnerable people unable to build the houses.</w:t>
              <w:br w:type="textWrapping"/>
              <w:t xml:space="preserve"> - No land ownership certificate</w:t>
            </w:r>
          </w:p>
          <w:p w:rsidR="00000000" w:rsidDel="00000000" w:rsidP="00000000" w:rsidRDefault="00000000" w:rsidRPr="00000000" w14:paraId="00000259">
            <w:pPr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widowControl w:val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समाधानका उपायहरु</w:t>
            </w:r>
          </w:p>
          <w:p w:rsidR="00000000" w:rsidDel="00000000" w:rsidP="00000000" w:rsidRDefault="00000000" w:rsidRPr="00000000" w14:paraId="0000025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Mason training for retrofitting.</w:t>
              <w:br w:type="textWrapping"/>
              <w:t xml:space="preserve"> * Regular coordination between district and  Palika.</w:t>
            </w:r>
          </w:p>
          <w:p w:rsidR="00000000" w:rsidDel="00000000" w:rsidP="00000000" w:rsidRDefault="00000000" w:rsidRPr="00000000" w14:paraId="0000025C">
            <w:pPr>
              <w:widowControl w:val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E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0"/>
          <w:szCs w:val="20"/>
          <w:rtl w:val="0"/>
        </w:rPr>
        <w:t xml:space="preserve">२. आगामी कार्ययोजना</w:t>
      </w:r>
      <w:r w:rsidDel="00000000" w:rsidR="00000000" w:rsidRPr="00000000">
        <w:rPr>
          <w:rtl w:val="0"/>
        </w:rPr>
      </w:r>
    </w:p>
    <w:tbl>
      <w:tblPr>
        <w:tblStyle w:val="Table10"/>
        <w:tblW w:w="978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"/>
        <w:gridCol w:w="1755"/>
        <w:gridCol w:w="720"/>
        <w:gridCol w:w="780"/>
        <w:gridCol w:w="1320"/>
        <w:gridCol w:w="1125"/>
        <w:gridCol w:w="1440"/>
        <w:gridCol w:w="990"/>
        <w:gridCol w:w="1200"/>
        <w:tblGridChange w:id="0">
          <w:tblGrid>
            <w:gridCol w:w="450"/>
            <w:gridCol w:w="1755"/>
            <w:gridCol w:w="720"/>
            <w:gridCol w:w="780"/>
            <w:gridCol w:w="1320"/>
            <w:gridCol w:w="1125"/>
            <w:gridCol w:w="1440"/>
            <w:gridCol w:w="990"/>
            <w:gridCol w:w="120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क्र.सं.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क्रियाकलाप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ईकाई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परिमाण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बजेट आवश्यकता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श्रोत उपलब्ध गराउने निकाय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कसले गर्ने?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समयसिमा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सहयोगी निकाय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१. 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२.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३.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४.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५.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81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15"/>
        <w:gridCol w:w="4950"/>
        <w:gridCol w:w="4050"/>
        <w:tblGridChange w:id="0">
          <w:tblGrid>
            <w:gridCol w:w="4815"/>
            <w:gridCol w:w="4950"/>
            <w:gridCol w:w="4050"/>
          </w:tblGrid>
        </w:tblGridChange>
      </w:tblGrid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u w:val="single"/>
                <w:rtl w:val="0"/>
              </w:rPr>
              <w:t xml:space="preserve">तयार पार्ने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u w:val="single"/>
                <w:rtl w:val="0"/>
              </w:rPr>
              <w:t xml:space="preserve">पेश गर्ने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नामः डेभिड पौडेल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नामः शैलेन्द्र भडारी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पदः ईन्जिनियर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पदः प्रमुख प्रशासकीय अधिकृत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सम्पर्क: 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सम्पर्क: 9855088166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widowControl w:val="0"/>
              <w:contextualSpacing w:val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u w:val="single"/>
                <w:rtl w:val="0"/>
              </w:rPr>
              <w:t xml:space="preserve">स्वीकृत गर्नेः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नामः जिवन लामा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पदः प्रमुख/अध्यक्ष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सम्पर्क: 9855089116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lanquin Dark">
    <w:embedRegular w:fontKey="{00000000-0000-0000-0000-000000000000}" r:id="rId1" w:subsetted="0"/>
    <w:embedBold w:fontKey="{00000000-0000-0000-0000-000000000000}" r:id="rId2" w:subsetted="0"/>
  </w:font>
  <w:font w:name="Hind Madurai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D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E">
    <w:pPr>
      <w:contextualSpacing w:val="0"/>
      <w:jc w:val="right"/>
      <w:rPr>
        <w:rFonts w:ascii="Hind Madurai" w:cs="Hind Madurai" w:eastAsia="Hind Madurai" w:hAnsi="Hind Madurai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B">
    <w:pPr>
      <w:contextualSpacing w:val="0"/>
      <w:rPr>
        <w:sz w:val="20"/>
        <w:szCs w:val="20"/>
      </w:rPr>
    </w:pPr>
    <w:r w:rsidDel="00000000" w:rsidR="00000000" w:rsidRPr="00000000">
      <w:rPr>
        <w:rFonts w:ascii="Palanquin Dark" w:cs="Palanquin Dark" w:eastAsia="Palanquin Dark" w:hAnsi="Palanquin Dark"/>
        <w:b w:val="1"/>
        <w:color w:val="999999"/>
        <w:sz w:val="20"/>
        <w:szCs w:val="20"/>
        <w:rtl w:val="0"/>
      </w:rPr>
      <w:t xml:space="preserve">ईन्द्रसरोवर गाउँपालिका</w:t>
    </w:r>
    <w:r w:rsidDel="00000000" w:rsidR="00000000" w:rsidRPr="00000000">
      <w:rPr>
        <w:rFonts w:ascii="Palanquin Dark" w:cs="Palanquin Dark" w:eastAsia="Palanquin Dark" w:hAnsi="Palanquin Dark"/>
        <w:color w:val="999999"/>
        <w:sz w:val="20"/>
        <w:szCs w:val="20"/>
        <w:rtl w:val="0"/>
      </w:rPr>
      <w:t xml:space="preserve"> को पुनर्निर्माण योजना, राष्ट्रिय पुनर्निर्माण प्राधिकरण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C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Relationship Id="rId3" Type="http://schemas.openxmlformats.org/officeDocument/2006/relationships/font" Target="fonts/HindMadurai-regular.ttf"/><Relationship Id="rId4" Type="http://schemas.openxmlformats.org/officeDocument/2006/relationships/font" Target="fonts/HindMadurai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